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</w:t>
      </w:r>
      <w:proofErr w:type="spellStart"/>
      <w:r w:rsidR="00A32074" w:rsidRPr="00803BF9">
        <w:rPr>
          <w:rFonts w:ascii="Titillium Web" w:hAnsi="Titillium Web" w:cs="Arial"/>
          <w:i/>
        </w:rPr>
        <w:t>CEiDG</w:t>
      </w:r>
      <w:proofErr w:type="spellEnd"/>
      <w:r w:rsidR="00A32074" w:rsidRPr="00803BF9">
        <w:rPr>
          <w:rFonts w:ascii="Titillium Web" w:hAnsi="Titillium Web" w:cs="Arial"/>
          <w:i/>
        </w:rPr>
        <w:t>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A26AD" w:rsidRDefault="00896C22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6796EC57" w14:textId="00F0910E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23F5BC4B" w14:textId="4EB7B27F" w:rsidR="00896C22" w:rsidRPr="00B02AF2" w:rsidRDefault="00C76DD6" w:rsidP="00B02AF2">
      <w:pPr>
        <w:jc w:val="both"/>
        <w:rPr>
          <w:rFonts w:ascii="Titillium Web" w:eastAsia="Calibri" w:hAnsi="Titillium Web" w:cs="TitilliumText22L Rg"/>
          <w:b/>
        </w:rPr>
      </w:pPr>
      <w:r w:rsidRPr="00D27044">
        <w:rPr>
          <w:rFonts w:ascii="Titillium Web" w:hAnsi="Titillium Web" w:cs="Arial"/>
        </w:rPr>
        <w:t>Na potrzeby postępowania o udzielenie zamówienia publicznego</w:t>
      </w:r>
      <w:r w:rsidR="006E581F" w:rsidRPr="00D27044">
        <w:rPr>
          <w:rFonts w:ascii="Titillium Web" w:hAnsi="Titillium Web" w:cs="Arial"/>
        </w:rPr>
        <w:t xml:space="preserve"> prowadzonego w trybie </w:t>
      </w:r>
      <w:r w:rsidR="00626756" w:rsidRPr="00D27044">
        <w:rPr>
          <w:rFonts w:ascii="Titillium Web" w:hAnsi="Titillium Web" w:cs="Arial"/>
        </w:rPr>
        <w:t>podstawowym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bez prowadzenia negocjacji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na podstawie art. 275 pkt.1 ustawy z dnia 11 września 2019r. Prawo zamówień publicznych </w:t>
      </w:r>
      <w:r w:rsidR="00036FAA" w:rsidRPr="00D27044">
        <w:rPr>
          <w:rFonts w:ascii="Titillium Web" w:hAnsi="Titillium Web" w:cs="Arial"/>
        </w:rPr>
        <w:t>(</w:t>
      </w:r>
      <w:proofErr w:type="spellStart"/>
      <w:r w:rsidR="00036FAA" w:rsidRPr="00D27044">
        <w:rPr>
          <w:rFonts w:ascii="Titillium Web" w:hAnsi="Titillium Web" w:cs="Arial"/>
        </w:rPr>
        <w:t>t.j</w:t>
      </w:r>
      <w:proofErr w:type="spellEnd"/>
      <w:r w:rsidR="00036FAA" w:rsidRPr="00D27044">
        <w:rPr>
          <w:rFonts w:ascii="Titillium Web" w:hAnsi="Titillium Web" w:cs="Arial"/>
        </w:rPr>
        <w:t xml:space="preserve">. </w:t>
      </w:r>
      <w:r w:rsidR="00EC3BFA" w:rsidRPr="00D27044">
        <w:rPr>
          <w:rFonts w:ascii="Titillium Web" w:hAnsi="Titillium Web"/>
        </w:rPr>
        <w:t>Dz. U. z 202</w:t>
      </w:r>
      <w:r w:rsidR="004F0427">
        <w:rPr>
          <w:rFonts w:ascii="Titillium Web" w:hAnsi="Titillium Web"/>
        </w:rPr>
        <w:t>4</w:t>
      </w:r>
      <w:r w:rsidR="00EC3BFA" w:rsidRPr="00D27044">
        <w:rPr>
          <w:rFonts w:ascii="Titillium Web" w:hAnsi="Titillium Web"/>
        </w:rPr>
        <w:t xml:space="preserve">r. poz. </w:t>
      </w:r>
      <w:r w:rsidR="004F0427">
        <w:rPr>
          <w:rFonts w:ascii="Titillium Web" w:hAnsi="Titillium Web"/>
        </w:rPr>
        <w:t>1320</w:t>
      </w:r>
      <w:r w:rsidR="008354D0">
        <w:rPr>
          <w:rFonts w:ascii="Titillium Web" w:hAnsi="Titillium Web"/>
        </w:rPr>
        <w:t xml:space="preserve"> z </w:t>
      </w:r>
      <w:proofErr w:type="spellStart"/>
      <w:r w:rsidR="008354D0">
        <w:rPr>
          <w:rFonts w:ascii="Titillium Web" w:hAnsi="Titillium Web"/>
        </w:rPr>
        <w:t>późn</w:t>
      </w:r>
      <w:proofErr w:type="spellEnd"/>
      <w:r w:rsidR="008354D0">
        <w:rPr>
          <w:rFonts w:ascii="Titillium Web" w:hAnsi="Titillium Web"/>
        </w:rPr>
        <w:t>. zm.</w:t>
      </w:r>
      <w:r w:rsidR="00036FAA" w:rsidRPr="00D27044">
        <w:rPr>
          <w:rFonts w:ascii="Titillium Web" w:hAnsi="Titillium Web" w:cs="Arial"/>
        </w:rPr>
        <w:t xml:space="preserve">) </w:t>
      </w:r>
      <w:r w:rsidR="001D62D6" w:rsidRPr="00D27044">
        <w:rPr>
          <w:rFonts w:ascii="Titillium Web" w:hAnsi="Titillium Web" w:cs="Arial"/>
        </w:rPr>
        <w:t>na</w:t>
      </w:r>
      <w:r w:rsidR="004F0427">
        <w:rPr>
          <w:rFonts w:ascii="Titillium Web" w:hAnsi="Titillium Web" w:cs="Arial"/>
        </w:rPr>
        <w:t xml:space="preserve"> </w:t>
      </w:r>
      <w:r w:rsidR="004F0427">
        <w:rPr>
          <w:rFonts w:ascii="Titillium Web" w:eastAsia="Calibri" w:hAnsi="Titillium Web" w:cs="TitilliumText22L Rg"/>
          <w:b/>
        </w:rPr>
        <w:t>„</w:t>
      </w:r>
      <w:r w:rsidR="00A910EF" w:rsidRPr="00A910EF">
        <w:rPr>
          <w:rFonts w:ascii="Titillium Web" w:eastAsia="TitilliumText22L Rg" w:hAnsi="Titillium Web" w:cs="TitilliumText22L Rg"/>
          <w:b/>
          <w:bCs/>
        </w:rPr>
        <w:t>Budowę placu sportów miejskich przy ul. Jana z Kolna na terenie Szkoły Podstawowej nr 21 w Gdyni</w:t>
      </w:r>
      <w:r w:rsidR="004F0427">
        <w:rPr>
          <w:rFonts w:ascii="Titillium Web" w:eastAsia="Calibri" w:hAnsi="Titillium Web" w:cs="TitilliumText22L Rg"/>
          <w:b/>
        </w:rPr>
        <w:t>”</w:t>
      </w:r>
      <w:r w:rsidRPr="00D27044">
        <w:rPr>
          <w:rFonts w:ascii="Titillium Web" w:hAnsi="Titillium Web"/>
          <w:b/>
          <w:bCs/>
        </w:rPr>
        <w:t>,</w:t>
      </w:r>
      <w:r w:rsidR="00896C22" w:rsidRPr="00D27044">
        <w:rPr>
          <w:rFonts w:ascii="Titillium Web" w:hAnsi="Titillium Web"/>
        </w:rPr>
        <w:t xml:space="preserve"> prowadzonego</w:t>
      </w:r>
      <w:r w:rsidR="00896C22" w:rsidRPr="00D27044">
        <w:rPr>
          <w:rFonts w:ascii="Titillium Web" w:hAnsi="Titillium Web" w:cs="Arial"/>
        </w:rPr>
        <w:t xml:space="preserve"> przez Gdyńskie Centrum Sportu</w:t>
      </w:r>
      <w:r w:rsidR="00896C22" w:rsidRPr="00D27044">
        <w:rPr>
          <w:rFonts w:ascii="Titillium Web" w:hAnsi="Titillium Web"/>
          <w:i/>
          <w:iCs/>
        </w:rPr>
        <w:t xml:space="preserve">, </w:t>
      </w:r>
      <w:r w:rsidR="00896C22" w:rsidRPr="00D27044">
        <w:rPr>
          <w:rFonts w:ascii="Titillium Web" w:hAnsi="Titillium Web" w:cs="Arial"/>
        </w:rPr>
        <w:t>oświadczam, co następuje</w:t>
      </w:r>
      <w:r w:rsidR="00896C22" w:rsidRPr="00D27044">
        <w:rPr>
          <w:rFonts w:ascii="Titillium Web" w:hAnsi="Titillium Web"/>
        </w:rPr>
        <w:t>:</w:t>
      </w:r>
    </w:p>
    <w:p w14:paraId="6AE2F8FE" w14:textId="77777777" w:rsidR="00C76DD6" w:rsidRPr="008A26AD" w:rsidRDefault="00C76DD6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24424386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i/roboty budowlane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7FCA9D41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usługi/roboty budowlane</w:t>
      </w:r>
      <w:r w:rsidRPr="00803BF9">
        <w:rPr>
          <w:rFonts w:ascii="Titillium Web" w:hAnsi="Titillium Web"/>
          <w:sz w:val="22"/>
          <w:szCs w:val="22"/>
        </w:rPr>
        <w:t xml:space="preserve">: 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6811C75E" w14:textId="77777777" w:rsidR="00B02AF2" w:rsidRDefault="00B02AF2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</w:p>
    <w:p w14:paraId="2F210AE9" w14:textId="43EFF834" w:rsidR="00A32074" w:rsidRPr="008A26AD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  <w:r w:rsidRPr="008A26AD">
        <w:rPr>
          <w:rFonts w:ascii="Titillium Web" w:hAnsi="Titillium Web"/>
          <w:b/>
          <w:sz w:val="20"/>
          <w:szCs w:val="20"/>
          <w:u w:val="single"/>
        </w:rPr>
        <w:t>UWAGA:</w:t>
      </w:r>
    </w:p>
    <w:p w14:paraId="3A0A8175" w14:textId="21AC65BD" w:rsidR="00896C22" w:rsidRPr="008A26AD" w:rsidRDefault="00A32074" w:rsidP="00A32074">
      <w:pPr>
        <w:spacing w:after="0" w:line="240" w:lineRule="auto"/>
        <w:jc w:val="both"/>
        <w:rPr>
          <w:rFonts w:ascii="Titillium Web" w:hAnsi="Titillium Web" w:cs="Arial"/>
          <w:i/>
          <w:sz w:val="20"/>
          <w:szCs w:val="20"/>
        </w:rPr>
      </w:pPr>
      <w:r w:rsidRPr="008A26AD">
        <w:rPr>
          <w:rFonts w:ascii="Titillium Web" w:hAnsi="Titillium Web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A26AD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CF854" w14:textId="77777777" w:rsidR="007B5186" w:rsidRDefault="007B5186" w:rsidP="00896C22">
      <w:pPr>
        <w:spacing w:after="0" w:line="240" w:lineRule="auto"/>
      </w:pPr>
      <w:r>
        <w:separator/>
      </w:r>
    </w:p>
  </w:endnote>
  <w:endnote w:type="continuationSeparator" w:id="0">
    <w:p w14:paraId="43926AA4" w14:textId="77777777" w:rsidR="007B5186" w:rsidRDefault="007B5186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DF5B" w14:textId="77777777" w:rsidR="007B5186" w:rsidRDefault="007B5186" w:rsidP="00896C22">
      <w:pPr>
        <w:spacing w:after="0" w:line="240" w:lineRule="auto"/>
      </w:pPr>
      <w:r>
        <w:separator/>
      </w:r>
    </w:p>
  </w:footnote>
  <w:footnote w:type="continuationSeparator" w:id="0">
    <w:p w14:paraId="1BBF46DF" w14:textId="77777777" w:rsidR="007B5186" w:rsidRDefault="007B5186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A910E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A910E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7CF20322" w:rsidR="00593695" w:rsidRDefault="00593695" w:rsidP="00A910EF">
    <w:pPr>
      <w:pStyle w:val="Nagwek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1C5619">
      <w:rPr>
        <w:rFonts w:ascii="Titillium Web" w:hAnsi="Titillium Web"/>
        <w:sz w:val="18"/>
        <w:szCs w:val="18"/>
      </w:rPr>
      <w:t>GCS.DZPI.2715.</w:t>
    </w:r>
    <w:r w:rsidR="00A910EF">
      <w:rPr>
        <w:rFonts w:ascii="Titillium Web" w:hAnsi="Titillium Web"/>
        <w:sz w:val="18"/>
        <w:szCs w:val="18"/>
      </w:rPr>
      <w:t>18</w:t>
    </w:r>
    <w:r w:rsidR="009E2E94" w:rsidRPr="001C5619">
      <w:rPr>
        <w:rFonts w:ascii="Titillium Web" w:hAnsi="Titillium Web"/>
        <w:sz w:val="18"/>
        <w:szCs w:val="18"/>
      </w:rPr>
      <w:t>.202</w:t>
    </w:r>
    <w:r w:rsidR="00453840" w:rsidRPr="001C561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48B2"/>
    <w:rsid w:val="000F59F1"/>
    <w:rsid w:val="000F685F"/>
    <w:rsid w:val="00104D1A"/>
    <w:rsid w:val="001113BE"/>
    <w:rsid w:val="0014327F"/>
    <w:rsid w:val="00187180"/>
    <w:rsid w:val="00195564"/>
    <w:rsid w:val="001C2CC6"/>
    <w:rsid w:val="001C5619"/>
    <w:rsid w:val="001D62D6"/>
    <w:rsid w:val="00210EA2"/>
    <w:rsid w:val="0021678D"/>
    <w:rsid w:val="002320BC"/>
    <w:rsid w:val="00260691"/>
    <w:rsid w:val="00270310"/>
    <w:rsid w:val="00290C13"/>
    <w:rsid w:val="002A3533"/>
    <w:rsid w:val="002B3F2C"/>
    <w:rsid w:val="003174E7"/>
    <w:rsid w:val="003656B5"/>
    <w:rsid w:val="003E0514"/>
    <w:rsid w:val="003F3162"/>
    <w:rsid w:val="003F470D"/>
    <w:rsid w:val="004003D3"/>
    <w:rsid w:val="00453840"/>
    <w:rsid w:val="00464F65"/>
    <w:rsid w:val="0048543F"/>
    <w:rsid w:val="004E5585"/>
    <w:rsid w:val="004F0427"/>
    <w:rsid w:val="00562F91"/>
    <w:rsid w:val="005650F7"/>
    <w:rsid w:val="005755B7"/>
    <w:rsid w:val="00592700"/>
    <w:rsid w:val="00592DED"/>
    <w:rsid w:val="00593695"/>
    <w:rsid w:val="005D1A73"/>
    <w:rsid w:val="00626756"/>
    <w:rsid w:val="0065127D"/>
    <w:rsid w:val="006542F9"/>
    <w:rsid w:val="006906FA"/>
    <w:rsid w:val="006B2FDE"/>
    <w:rsid w:val="006C4A7E"/>
    <w:rsid w:val="006C6ACC"/>
    <w:rsid w:val="006D16A0"/>
    <w:rsid w:val="006E581F"/>
    <w:rsid w:val="00720BC8"/>
    <w:rsid w:val="00782DFA"/>
    <w:rsid w:val="00793B20"/>
    <w:rsid w:val="007B0A2C"/>
    <w:rsid w:val="007B3018"/>
    <w:rsid w:val="007B5186"/>
    <w:rsid w:val="00803BF9"/>
    <w:rsid w:val="00804FA8"/>
    <w:rsid w:val="008218CD"/>
    <w:rsid w:val="008354D0"/>
    <w:rsid w:val="008856E3"/>
    <w:rsid w:val="00896C22"/>
    <w:rsid w:val="008A26AD"/>
    <w:rsid w:val="008B054E"/>
    <w:rsid w:val="008E03E6"/>
    <w:rsid w:val="009417F6"/>
    <w:rsid w:val="009511C3"/>
    <w:rsid w:val="00976A89"/>
    <w:rsid w:val="009E2E94"/>
    <w:rsid w:val="00A26821"/>
    <w:rsid w:val="00A32074"/>
    <w:rsid w:val="00A910EF"/>
    <w:rsid w:val="00AA005F"/>
    <w:rsid w:val="00AF420B"/>
    <w:rsid w:val="00B02AF2"/>
    <w:rsid w:val="00B14CE2"/>
    <w:rsid w:val="00B31A2A"/>
    <w:rsid w:val="00B31D12"/>
    <w:rsid w:val="00B93184"/>
    <w:rsid w:val="00BB4261"/>
    <w:rsid w:val="00BB5FE9"/>
    <w:rsid w:val="00BB7127"/>
    <w:rsid w:val="00BE1F43"/>
    <w:rsid w:val="00BE2428"/>
    <w:rsid w:val="00BF24CD"/>
    <w:rsid w:val="00C13F33"/>
    <w:rsid w:val="00C24178"/>
    <w:rsid w:val="00C45948"/>
    <w:rsid w:val="00C76DD6"/>
    <w:rsid w:val="00CB3A4C"/>
    <w:rsid w:val="00CC44EA"/>
    <w:rsid w:val="00CF0C71"/>
    <w:rsid w:val="00CF56CE"/>
    <w:rsid w:val="00D052CC"/>
    <w:rsid w:val="00D27044"/>
    <w:rsid w:val="00D31DFA"/>
    <w:rsid w:val="00D9194A"/>
    <w:rsid w:val="00DA3068"/>
    <w:rsid w:val="00DB236E"/>
    <w:rsid w:val="00DD1898"/>
    <w:rsid w:val="00DD4135"/>
    <w:rsid w:val="00E53B50"/>
    <w:rsid w:val="00EC3BFA"/>
    <w:rsid w:val="00EC6513"/>
    <w:rsid w:val="00ED4278"/>
    <w:rsid w:val="00F038F5"/>
    <w:rsid w:val="00F26D80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Klein</cp:lastModifiedBy>
  <cp:revision>11</cp:revision>
  <cp:lastPrinted>2025-01-29T13:27:00Z</cp:lastPrinted>
  <dcterms:created xsi:type="dcterms:W3CDTF">2022-03-11T10:24:00Z</dcterms:created>
  <dcterms:modified xsi:type="dcterms:W3CDTF">2026-04-13T10:43:00Z</dcterms:modified>
</cp:coreProperties>
</file>